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38A" w:rsidRDefault="00BA2749" w:rsidP="00BA2749">
      <w:pPr>
        <w:spacing w:after="0" w:line="240" w:lineRule="auto"/>
        <w:jc w:val="center"/>
        <w:rPr>
          <w:rFonts w:cs="Times New Roman"/>
          <w:sz w:val="28"/>
          <w:szCs w:val="28"/>
        </w:rPr>
      </w:pPr>
      <w:r>
        <w:rPr>
          <w:rFonts w:cs="Times New Roman"/>
          <w:b/>
          <w:sz w:val="28"/>
          <w:szCs w:val="28"/>
        </w:rPr>
        <w:t>Anthropology Department Research Boilerplate</w:t>
      </w:r>
    </w:p>
    <w:p w:rsidR="00BA2749" w:rsidRPr="00BA2749" w:rsidRDefault="00BA2749" w:rsidP="006C2164">
      <w:pPr>
        <w:spacing w:after="0" w:line="240" w:lineRule="auto"/>
        <w:rPr>
          <w:rFonts w:cs="Times New Roman"/>
          <w:szCs w:val="24"/>
        </w:rPr>
      </w:pPr>
    </w:p>
    <w:p w:rsidR="00BA2749" w:rsidRPr="00BA2749" w:rsidRDefault="00BA2749" w:rsidP="006C2164">
      <w:pPr>
        <w:autoSpaceDE w:val="0"/>
        <w:autoSpaceDN w:val="0"/>
        <w:adjustRightInd w:val="0"/>
        <w:spacing w:after="0" w:line="240" w:lineRule="auto"/>
        <w:ind w:firstLine="720"/>
        <w:rPr>
          <w:rFonts w:cs="Times New Roman"/>
          <w:szCs w:val="24"/>
        </w:rPr>
      </w:pPr>
      <w:r w:rsidRPr="00BA2749">
        <w:rPr>
          <w:rFonts w:cs="Times New Roman"/>
          <w:szCs w:val="24"/>
        </w:rPr>
        <w:t>Anthropology is a broad discipline incorporating extraordinary diversity and defined in the U.S. as having four major sub-disciplines: Cultural Anthropology, Archaeology, Physical Anthropology, and Anthropological Linguistics. These sub-fields include points of view that range from the natural to the social sciences and from the humanities to the arts. They encompass subject matter concerning the structure and operation of human culture today; processes of change in modern cultures; the history and development of culture; past cultural adaptations of humans to their environments; biological adaptation and variation in modern people; the biological evolution of the human species and its primate relatives; primate morphology, genetics, behavior, ecology and conservation; and the interactions of language and culture.</w:t>
      </w:r>
    </w:p>
    <w:p w:rsidR="00BA2749" w:rsidRPr="00BA2749" w:rsidRDefault="00BA2749" w:rsidP="006C2164">
      <w:pPr>
        <w:autoSpaceDE w:val="0"/>
        <w:autoSpaceDN w:val="0"/>
        <w:adjustRightInd w:val="0"/>
        <w:spacing w:after="0" w:line="240" w:lineRule="auto"/>
        <w:rPr>
          <w:rFonts w:cs="Times New Roman"/>
          <w:szCs w:val="24"/>
        </w:rPr>
      </w:pPr>
      <w:r w:rsidRPr="00BA2749">
        <w:rPr>
          <w:rFonts w:cs="Times New Roman"/>
          <w:szCs w:val="24"/>
        </w:rPr>
        <w:tab/>
        <w:t xml:space="preserve">The </w:t>
      </w:r>
      <w:r w:rsidR="000E18FA">
        <w:rPr>
          <w:rFonts w:cs="Times New Roman"/>
          <w:szCs w:val="24"/>
        </w:rPr>
        <w:t xml:space="preserve">research </w:t>
      </w:r>
      <w:r w:rsidRPr="00BA2749">
        <w:rPr>
          <w:rFonts w:cs="Times New Roman"/>
          <w:szCs w:val="24"/>
        </w:rPr>
        <w:t>mission of the department is to contribute to the development of basic knowledge in the various fields of the discipline. The commitment of the department to this aspect of our mission is demonstrable in several ways. In general each member of the department conducts his or her research independently, seeking funding and conducting research as an individual. Several members of the department regularly collaborate with scholars from other Lehman departme</w:t>
      </w:r>
      <w:r>
        <w:rPr>
          <w:rFonts w:cs="Times New Roman"/>
          <w:szCs w:val="24"/>
        </w:rPr>
        <w:t>nts and/or other institutions.</w:t>
      </w:r>
    </w:p>
    <w:p w:rsidR="0088478C" w:rsidRDefault="00BA2749" w:rsidP="006C2164">
      <w:pPr>
        <w:spacing w:after="0" w:line="240" w:lineRule="auto"/>
      </w:pPr>
      <w:r w:rsidRPr="00BA2749">
        <w:rPr>
          <w:szCs w:val="24"/>
        </w:rPr>
        <w:tab/>
      </w:r>
      <w:r w:rsidRPr="00BA2749">
        <w:t xml:space="preserve">The Department of Anthropology has an active faculty conducting field research projects </w:t>
      </w:r>
      <w:r w:rsidR="000E18FA">
        <w:t xml:space="preserve">(some completed and in the publication phase) </w:t>
      </w:r>
      <w:r w:rsidRPr="00BA2749">
        <w:t xml:space="preserve">in paleoanthropology, paleontology, medical anthropology, archaeology, evolutionary biology, urban anthropology, visual culture, human rights, legal anthropology, skeletal biology and forensic anthropology in France, Pakistan, Russia, Yemen, Syria, Great Britain, Kenya, Guatemala, Colombia and Easter Island. </w:t>
      </w:r>
      <w:r>
        <w:t xml:space="preserve">Several faculty members have </w:t>
      </w:r>
      <w:r w:rsidR="0088478C">
        <w:t xml:space="preserve">facilities, </w:t>
      </w:r>
      <w:r>
        <w:t xml:space="preserve">fully equipped </w:t>
      </w:r>
      <w:r w:rsidR="0088478C">
        <w:t>research labs and/or specialized equipment to conduct scientific research</w:t>
      </w:r>
      <w:r w:rsidR="000E18FA">
        <w:t xml:space="preserve"> on campus</w:t>
      </w:r>
      <w:r w:rsidR="0088478C">
        <w:t>, i.e.:</w:t>
      </w:r>
    </w:p>
    <w:p w:rsidR="00BB4D5C" w:rsidRDefault="0088478C" w:rsidP="00BB4D5C">
      <w:pPr>
        <w:pStyle w:val="ListParagraph"/>
        <w:numPr>
          <w:ilvl w:val="0"/>
          <w:numId w:val="1"/>
        </w:numPr>
        <w:spacing w:after="0" w:line="240" w:lineRule="auto"/>
      </w:pPr>
      <w:r>
        <w:t>Professor Eric Delson – 3D Printer and fossil cast collection for Paleoanthropology</w:t>
      </w:r>
      <w:r w:rsidR="000E18FA">
        <w:t xml:space="preserve"> and Evolutionary</w:t>
      </w:r>
      <w:r w:rsidR="006C2164">
        <w:t xml:space="preserve"> Primatology </w:t>
      </w:r>
      <w:r>
        <w:t>research.</w:t>
      </w:r>
    </w:p>
    <w:p w:rsidR="0088478C" w:rsidRDefault="0088478C" w:rsidP="006C2164">
      <w:pPr>
        <w:pStyle w:val="ListParagraph"/>
        <w:numPr>
          <w:ilvl w:val="0"/>
          <w:numId w:val="1"/>
        </w:numPr>
        <w:spacing w:after="0" w:line="240" w:lineRule="auto"/>
      </w:pPr>
      <w:r>
        <w:t xml:space="preserve">Professor Victoria Sanford – </w:t>
      </w:r>
      <w:r w:rsidR="00BB4D5C">
        <w:t xml:space="preserve">Rooms to house the </w:t>
      </w:r>
      <w:r>
        <w:t>Center for Human Rights and Peace Studies</w:t>
      </w:r>
    </w:p>
    <w:p w:rsidR="00EF5585" w:rsidRDefault="00EF5585" w:rsidP="006C2164">
      <w:pPr>
        <w:pStyle w:val="ListParagraph"/>
        <w:numPr>
          <w:ilvl w:val="0"/>
          <w:numId w:val="1"/>
        </w:numPr>
        <w:spacing w:after="0" w:line="240" w:lineRule="auto"/>
      </w:pPr>
      <w:r>
        <w:t>Professor Vincent Stefan – Lab for studies of human osteology, based on skeletal material from forensic case work</w:t>
      </w:r>
      <w:r>
        <w:t>.</w:t>
      </w:r>
      <w:bookmarkStart w:id="0" w:name="_GoBack"/>
      <w:bookmarkEnd w:id="0"/>
    </w:p>
    <w:p w:rsidR="0088478C" w:rsidRDefault="0088478C" w:rsidP="006C2164">
      <w:pPr>
        <w:pStyle w:val="ListParagraph"/>
        <w:numPr>
          <w:ilvl w:val="0"/>
          <w:numId w:val="1"/>
        </w:numPr>
        <w:spacing w:after="0" w:line="240" w:lineRule="auto"/>
      </w:pPr>
      <w:r>
        <w:t>Professor Ryan Raaum – Fully equipped lab to conduct Genetic Anthropology research.</w:t>
      </w:r>
    </w:p>
    <w:p w:rsidR="0088478C" w:rsidRDefault="0088478C" w:rsidP="006C2164">
      <w:pPr>
        <w:pStyle w:val="ListParagraph"/>
        <w:numPr>
          <w:ilvl w:val="0"/>
          <w:numId w:val="1"/>
        </w:numPr>
        <w:spacing w:after="0" w:line="240" w:lineRule="auto"/>
      </w:pPr>
      <w:r>
        <w:t>Professor William Harcourt-Smith – Research lab to conduct Paleoan</w:t>
      </w:r>
      <w:r w:rsidR="006C2164">
        <w:t>t</w:t>
      </w:r>
      <w:r>
        <w:t>hropology research.</w:t>
      </w:r>
    </w:p>
    <w:p w:rsidR="00BB4D5C" w:rsidRDefault="0088478C" w:rsidP="00BB4D5C">
      <w:pPr>
        <w:pStyle w:val="ListParagraph"/>
        <w:numPr>
          <w:ilvl w:val="0"/>
          <w:numId w:val="1"/>
        </w:numPr>
        <w:spacing w:after="0" w:line="240" w:lineRule="auto"/>
      </w:pPr>
      <w:r>
        <w:t xml:space="preserve">Professor Cameron McNeil – Fully equipped lab to conduct </w:t>
      </w:r>
      <w:r w:rsidR="006C2164" w:rsidRPr="00CB7DBB">
        <w:t>Mesoamerican Archaeology</w:t>
      </w:r>
      <w:r w:rsidR="006C2164">
        <w:t xml:space="preserve">, </w:t>
      </w:r>
      <w:r w:rsidR="006C2164" w:rsidRPr="00CB7DBB">
        <w:t>Historical Ecology</w:t>
      </w:r>
      <w:r w:rsidR="006C2164">
        <w:t xml:space="preserve"> and </w:t>
      </w:r>
      <w:r w:rsidR="006C2164" w:rsidRPr="00CB7DBB">
        <w:t>Palynology</w:t>
      </w:r>
      <w:r w:rsidR="006C2164">
        <w:t xml:space="preserve"> research.</w:t>
      </w:r>
    </w:p>
    <w:p w:rsidR="006C2164" w:rsidRPr="0088478C" w:rsidRDefault="006C2164" w:rsidP="00BB4D5C">
      <w:pPr>
        <w:tabs>
          <w:tab w:val="left" w:pos="540"/>
          <w:tab w:val="left" w:pos="6840"/>
        </w:tabs>
        <w:spacing w:after="0" w:line="240" w:lineRule="auto"/>
      </w:pPr>
      <w:r>
        <w:tab/>
        <w:t>The Department is also developing a Center for Humans Origins Research (</w:t>
      </w:r>
      <w:proofErr w:type="spellStart"/>
      <w:r>
        <w:t>Paleo</w:t>
      </w:r>
      <w:proofErr w:type="spellEnd"/>
      <w:r>
        <w:t xml:space="preserve"> Anthropology Research Center</w:t>
      </w:r>
      <w:r w:rsidR="000E18FA">
        <w:t xml:space="preserve"> at Lehman College</w:t>
      </w:r>
      <w:r>
        <w:t xml:space="preserve">). This center would focus on research activities of Profs. Delson (primate and human paleontology), Raaum (genetics of human origins and dispersals), Harcourt-Smith (human paleontology) and in time a Paleolithic archaeologist. In addition, the work of Profs. Stefan (human osteology), Flam (Old World archaeology and </w:t>
      </w:r>
      <w:proofErr w:type="spellStart"/>
      <w:r>
        <w:t>geoarchaeology</w:t>
      </w:r>
      <w:proofErr w:type="spellEnd"/>
      <w:r>
        <w:t>) and McNeil (</w:t>
      </w:r>
      <w:proofErr w:type="spellStart"/>
      <w:r>
        <w:t>paleobotany</w:t>
      </w:r>
      <w:proofErr w:type="spellEnd"/>
      <w:r>
        <w:t xml:space="preserve"> and environmental reconstruction) complements that of the focal faculty. Moreover, Lehman colleagues such as Prof. St. John (Math &amp; Computer Science; computational biology and phylogeny), Prof. Becker (EGGS; physical geology), and Prof. </w:t>
      </w:r>
      <w:proofErr w:type="spellStart"/>
      <w:r>
        <w:t>Rachlin</w:t>
      </w:r>
      <w:proofErr w:type="spellEnd"/>
      <w:r>
        <w:t xml:space="preserve"> (Biological Sciences; systematics, ecology, comparative vertebrate morphology) might interact with the paleoanthropologists as well. </w:t>
      </w:r>
      <w:r w:rsidR="00BB4D5C">
        <w:t>The creation of this center would bring</w:t>
      </w:r>
      <w:r>
        <w:t xml:space="preserve"> </w:t>
      </w:r>
      <w:r>
        <w:lastRenderedPageBreak/>
        <w:t>additional specialized equipment, support facilities, and personnel. The Center might also be able to channel grant applications both from individual faculty and for larger collaborative projects that might not easily be funded from an individual request.</w:t>
      </w:r>
    </w:p>
    <w:sectPr w:rsidR="006C2164" w:rsidRPr="00884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63897"/>
    <w:multiLevelType w:val="hybridMultilevel"/>
    <w:tmpl w:val="3342F066"/>
    <w:lvl w:ilvl="0" w:tplc="EFB6B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49"/>
    <w:rsid w:val="000E18FA"/>
    <w:rsid w:val="006C2164"/>
    <w:rsid w:val="0088478C"/>
    <w:rsid w:val="00BA2749"/>
    <w:rsid w:val="00BB4D5C"/>
    <w:rsid w:val="00EF5585"/>
    <w:rsid w:val="00F3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9D16C-2383-44AA-93C4-A2E0E1D8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749"/>
    <w:rPr>
      <w:rFonts w:ascii="Times New Roman" w:hAnsi="Times New Roman"/>
      <w:sz w:val="24"/>
    </w:rPr>
  </w:style>
  <w:style w:type="paragraph" w:styleId="Heading1">
    <w:name w:val="heading 1"/>
    <w:basedOn w:val="Normal"/>
    <w:next w:val="Normal"/>
    <w:link w:val="Heading1Char"/>
    <w:uiPriority w:val="9"/>
    <w:qFormat/>
    <w:rsid w:val="00BA2749"/>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BA2749"/>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749"/>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BA2749"/>
    <w:rPr>
      <w:rFonts w:ascii="Times New Roman" w:eastAsiaTheme="majorEastAsia" w:hAnsi="Times New Roman" w:cstheme="majorBidi"/>
      <w:sz w:val="26"/>
      <w:szCs w:val="26"/>
    </w:rPr>
  </w:style>
  <w:style w:type="paragraph" w:styleId="ListParagraph">
    <w:name w:val="List Paragraph"/>
    <w:basedOn w:val="Normal"/>
    <w:uiPriority w:val="34"/>
    <w:qFormat/>
    <w:rsid w:val="0088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Stefan</dc:creator>
  <cp:keywords/>
  <dc:description/>
  <cp:lastModifiedBy>Vincent Stefan</cp:lastModifiedBy>
  <cp:revision>2</cp:revision>
  <dcterms:created xsi:type="dcterms:W3CDTF">2013-09-05T14:18:00Z</dcterms:created>
  <dcterms:modified xsi:type="dcterms:W3CDTF">2013-09-06T15:00:00Z</dcterms:modified>
</cp:coreProperties>
</file>